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A6" w:rsidRPr="004E4477" w:rsidRDefault="006A49B6" w:rsidP="004E4477">
      <w:pPr>
        <w:jc w:val="center"/>
        <w:rPr>
          <w:color w:val="auto"/>
          <w:sz w:val="28"/>
          <w:szCs w:val="28"/>
        </w:rPr>
      </w:pPr>
      <w:r w:rsidRPr="004E4477">
        <w:rPr>
          <w:color w:val="auto"/>
          <w:sz w:val="28"/>
          <w:szCs w:val="28"/>
        </w:rPr>
        <w:t>Министерство образования и науки  РФ</w:t>
      </w:r>
    </w:p>
    <w:p w:rsidR="004E4477" w:rsidRPr="004E4477" w:rsidRDefault="004E4477" w:rsidP="004E4477">
      <w:pPr>
        <w:pStyle w:val="a5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4E4477">
        <w:rPr>
          <w:sz w:val="28"/>
          <w:szCs w:val="28"/>
        </w:rPr>
        <w:t>Федеральное</w:t>
      </w:r>
      <w:r w:rsidRPr="004E4477">
        <w:rPr>
          <w:rStyle w:val="apple-converted-space"/>
          <w:sz w:val="28"/>
          <w:szCs w:val="28"/>
        </w:rPr>
        <w:t> </w:t>
      </w:r>
      <w:r w:rsidRPr="004E4477">
        <w:rPr>
          <w:sz w:val="28"/>
          <w:szCs w:val="28"/>
        </w:rPr>
        <w:t>государственное</w:t>
      </w:r>
      <w:r w:rsidRPr="004E4477">
        <w:rPr>
          <w:rStyle w:val="apple-converted-space"/>
          <w:sz w:val="28"/>
          <w:szCs w:val="28"/>
        </w:rPr>
        <w:t> </w:t>
      </w:r>
      <w:r w:rsidRPr="004E4477">
        <w:rPr>
          <w:sz w:val="28"/>
          <w:szCs w:val="28"/>
        </w:rPr>
        <w:t>автономное образовательное учреждение</w:t>
      </w:r>
    </w:p>
    <w:p w:rsidR="004E4477" w:rsidRPr="004E4477" w:rsidRDefault="004E4477" w:rsidP="004E4477">
      <w:pPr>
        <w:pStyle w:val="a5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4E4477">
        <w:rPr>
          <w:sz w:val="28"/>
          <w:szCs w:val="28"/>
        </w:rPr>
        <w:t>высшего профессионального образования </w:t>
      </w:r>
    </w:p>
    <w:p w:rsidR="00640BA6" w:rsidRPr="004E4477" w:rsidRDefault="00E66F63" w:rsidP="004E4477">
      <w:pPr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4E4477">
        <w:rPr>
          <w:color w:val="auto"/>
          <w:sz w:val="28"/>
          <w:szCs w:val="28"/>
        </w:rPr>
        <w:t xml:space="preserve">Северо-Восточный федеральный университет </w:t>
      </w:r>
      <w:r w:rsidR="00640BA6" w:rsidRPr="004E4477">
        <w:rPr>
          <w:color w:val="auto"/>
          <w:sz w:val="28"/>
          <w:szCs w:val="28"/>
        </w:rPr>
        <w:t xml:space="preserve">им. М.К. </w:t>
      </w:r>
      <w:proofErr w:type="spellStart"/>
      <w:r w:rsidR="00640BA6" w:rsidRPr="004E4477">
        <w:rPr>
          <w:color w:val="auto"/>
          <w:sz w:val="28"/>
          <w:szCs w:val="28"/>
        </w:rPr>
        <w:t>Аммосова</w:t>
      </w:r>
      <w:proofErr w:type="spellEnd"/>
    </w:p>
    <w:p w:rsidR="00640BA6" w:rsidRPr="004E4477" w:rsidRDefault="00640BA6" w:rsidP="004E4477">
      <w:pPr>
        <w:jc w:val="center"/>
        <w:rPr>
          <w:color w:val="auto"/>
          <w:sz w:val="28"/>
          <w:szCs w:val="28"/>
        </w:rPr>
      </w:pPr>
      <w:r w:rsidRPr="004E4477">
        <w:rPr>
          <w:color w:val="auto"/>
          <w:sz w:val="28"/>
          <w:szCs w:val="28"/>
        </w:rPr>
        <w:t>Физико-технический институт</w:t>
      </w:r>
    </w:p>
    <w:p w:rsidR="00640BA6" w:rsidRPr="004E4477" w:rsidRDefault="00640BA6" w:rsidP="004E4477">
      <w:pPr>
        <w:jc w:val="center"/>
        <w:rPr>
          <w:color w:val="auto"/>
          <w:sz w:val="28"/>
          <w:szCs w:val="28"/>
        </w:rPr>
      </w:pPr>
      <w:r w:rsidRPr="004E4477">
        <w:rPr>
          <w:color w:val="auto"/>
          <w:sz w:val="28"/>
          <w:szCs w:val="28"/>
        </w:rPr>
        <w:t>Кафедра радиофизики и электроники</w:t>
      </w:r>
    </w:p>
    <w:p w:rsidR="00640BA6" w:rsidRPr="004E4477" w:rsidRDefault="00640BA6" w:rsidP="004E4477">
      <w:pPr>
        <w:jc w:val="center"/>
        <w:rPr>
          <w:color w:val="auto"/>
          <w:sz w:val="28"/>
          <w:szCs w:val="28"/>
        </w:rPr>
      </w:pPr>
    </w:p>
    <w:p w:rsidR="00640BA6" w:rsidRPr="00640BA6" w:rsidRDefault="00640BA6" w:rsidP="00640BA6">
      <w:pPr>
        <w:jc w:val="center"/>
        <w:rPr>
          <w:sz w:val="28"/>
          <w:szCs w:val="28"/>
        </w:rPr>
      </w:pPr>
    </w:p>
    <w:p w:rsidR="00640BA6" w:rsidRPr="00640BA6" w:rsidRDefault="00640BA6" w:rsidP="00640BA6">
      <w:pPr>
        <w:jc w:val="center"/>
        <w:rPr>
          <w:sz w:val="28"/>
          <w:szCs w:val="28"/>
        </w:rPr>
      </w:pPr>
    </w:p>
    <w:p w:rsidR="00464C0B" w:rsidRDefault="00464C0B" w:rsidP="00640BA6">
      <w:pPr>
        <w:jc w:val="center"/>
        <w:rPr>
          <w:b/>
          <w:sz w:val="28"/>
          <w:szCs w:val="28"/>
        </w:rPr>
      </w:pPr>
    </w:p>
    <w:p w:rsidR="00464C0B" w:rsidRDefault="00464C0B" w:rsidP="00640BA6">
      <w:pPr>
        <w:jc w:val="center"/>
        <w:rPr>
          <w:b/>
          <w:sz w:val="28"/>
          <w:szCs w:val="28"/>
        </w:rPr>
      </w:pPr>
    </w:p>
    <w:p w:rsidR="00640BA6" w:rsidRDefault="00640BA6" w:rsidP="00640BA6">
      <w:pPr>
        <w:jc w:val="center"/>
        <w:rPr>
          <w:b/>
          <w:sz w:val="28"/>
          <w:szCs w:val="28"/>
        </w:rPr>
      </w:pPr>
      <w:r w:rsidRPr="00640BA6">
        <w:rPr>
          <w:b/>
          <w:sz w:val="28"/>
          <w:szCs w:val="28"/>
        </w:rPr>
        <w:t>ПРОГРАММА</w:t>
      </w:r>
    </w:p>
    <w:p w:rsidR="00640BA6" w:rsidRDefault="00640BA6" w:rsidP="00640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ВСТУПИТЕЛЬНОГО ЭКЗАМЕНА В АСПИРАНТУРУ </w:t>
      </w:r>
    </w:p>
    <w:p w:rsidR="006A49B6" w:rsidRDefault="00640BA6" w:rsidP="00640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A49B6">
        <w:rPr>
          <w:b/>
          <w:sz w:val="28"/>
          <w:szCs w:val="28"/>
        </w:rPr>
        <w:t>НАПРАВЛЕНИЮ</w:t>
      </w:r>
      <w:r>
        <w:rPr>
          <w:b/>
          <w:sz w:val="28"/>
          <w:szCs w:val="28"/>
        </w:rPr>
        <w:t xml:space="preserve"> 0</w:t>
      </w:r>
      <w:r w:rsidR="00BB05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6A49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6A49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6A49B6">
        <w:rPr>
          <w:b/>
          <w:sz w:val="28"/>
          <w:szCs w:val="28"/>
        </w:rPr>
        <w:t>«Физика и астрономия»</w:t>
      </w:r>
    </w:p>
    <w:p w:rsidR="00640BA6" w:rsidRPr="00640BA6" w:rsidRDefault="00BB0581" w:rsidP="00640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</w:t>
      </w:r>
      <w:r w:rsidR="006A49B6">
        <w:rPr>
          <w:b/>
          <w:sz w:val="28"/>
          <w:szCs w:val="28"/>
        </w:rPr>
        <w:t xml:space="preserve"> «</w:t>
      </w:r>
      <w:r w:rsidR="00640BA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адиофизика</w:t>
      </w:r>
      <w:r w:rsidR="006A49B6">
        <w:rPr>
          <w:b/>
          <w:sz w:val="28"/>
          <w:szCs w:val="28"/>
        </w:rPr>
        <w:t>»</w:t>
      </w:r>
    </w:p>
    <w:p w:rsidR="00640BA6" w:rsidRPr="00640BA6" w:rsidRDefault="00640BA6" w:rsidP="00640BA6">
      <w:pPr>
        <w:jc w:val="center"/>
        <w:rPr>
          <w:sz w:val="28"/>
          <w:szCs w:val="28"/>
        </w:rPr>
      </w:pPr>
    </w:p>
    <w:p w:rsidR="00640BA6" w:rsidRPr="00640BA6" w:rsidRDefault="00640BA6" w:rsidP="00640BA6">
      <w:pPr>
        <w:jc w:val="center"/>
        <w:rPr>
          <w:sz w:val="28"/>
          <w:szCs w:val="28"/>
        </w:rPr>
      </w:pPr>
    </w:p>
    <w:p w:rsidR="00640BA6" w:rsidRPr="00640BA6" w:rsidRDefault="00640BA6" w:rsidP="00640BA6">
      <w:pPr>
        <w:rPr>
          <w:sz w:val="28"/>
          <w:szCs w:val="28"/>
        </w:rPr>
      </w:pPr>
    </w:p>
    <w:p w:rsidR="00BB0581" w:rsidRPr="00D078B6" w:rsidRDefault="00BB0581" w:rsidP="00BB0581">
      <w:pPr>
        <w:rPr>
          <w:sz w:val="28"/>
          <w:szCs w:val="28"/>
          <w:u w:val="single"/>
        </w:rPr>
      </w:pPr>
      <w:r w:rsidRPr="00640BA6">
        <w:rPr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 w:rsidRPr="00D078B6">
        <w:rPr>
          <w:sz w:val="28"/>
          <w:szCs w:val="28"/>
          <w:u w:val="single"/>
        </w:rPr>
        <w:t xml:space="preserve">Исследователь. Преподаватель-исследователь                                                                     </w:t>
      </w:r>
    </w:p>
    <w:p w:rsidR="00BB0581" w:rsidRPr="00640BA6" w:rsidRDefault="00BB0581" w:rsidP="00BB0581">
      <w:pPr>
        <w:rPr>
          <w:sz w:val="28"/>
          <w:szCs w:val="28"/>
        </w:rPr>
      </w:pPr>
    </w:p>
    <w:p w:rsidR="00BB0581" w:rsidRDefault="00BB0581" w:rsidP="00BB0581">
      <w:pPr>
        <w:rPr>
          <w:sz w:val="28"/>
          <w:szCs w:val="28"/>
          <w:u w:val="single"/>
        </w:rPr>
      </w:pPr>
      <w:r w:rsidRPr="00640BA6">
        <w:rPr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  <w:r w:rsidRPr="00640BA6">
        <w:rPr>
          <w:sz w:val="28"/>
          <w:szCs w:val="28"/>
        </w:rPr>
        <w:t xml:space="preserve">  </w:t>
      </w:r>
      <w:r w:rsidRPr="00640BA6">
        <w:rPr>
          <w:sz w:val="28"/>
          <w:szCs w:val="28"/>
          <w:u w:val="single"/>
        </w:rPr>
        <w:t xml:space="preserve">очная </w:t>
      </w:r>
    </w:p>
    <w:p w:rsidR="00BB0581" w:rsidRDefault="00BB0581" w:rsidP="00BB0581">
      <w:pPr>
        <w:rPr>
          <w:sz w:val="28"/>
          <w:szCs w:val="28"/>
          <w:u w:val="single"/>
        </w:rPr>
      </w:pPr>
    </w:p>
    <w:p w:rsidR="00BB0581" w:rsidRDefault="00BB0581" w:rsidP="00BB0581">
      <w:pPr>
        <w:rPr>
          <w:sz w:val="28"/>
          <w:szCs w:val="28"/>
          <w:u w:val="single"/>
        </w:rPr>
      </w:pPr>
    </w:p>
    <w:p w:rsidR="00BB0581" w:rsidRPr="00640BA6" w:rsidRDefault="00BB0581" w:rsidP="00BB0581">
      <w:pPr>
        <w:jc w:val="center"/>
        <w:rPr>
          <w:sz w:val="28"/>
          <w:szCs w:val="28"/>
        </w:rPr>
      </w:pPr>
    </w:p>
    <w:p w:rsidR="00BB0581" w:rsidRPr="00464C0B" w:rsidRDefault="00BB0581" w:rsidP="00BB0581">
      <w:pPr>
        <w:ind w:left="5670"/>
        <w:rPr>
          <w:sz w:val="28"/>
          <w:szCs w:val="28"/>
        </w:rPr>
      </w:pPr>
      <w:r w:rsidRPr="00464C0B">
        <w:rPr>
          <w:sz w:val="28"/>
          <w:szCs w:val="28"/>
        </w:rPr>
        <w:t xml:space="preserve">Утверждено на заседании УС ФТИ </w:t>
      </w:r>
      <w:r>
        <w:rPr>
          <w:sz w:val="28"/>
          <w:szCs w:val="28"/>
        </w:rPr>
        <w:t xml:space="preserve">  Протокол  </w:t>
      </w:r>
      <w:r w:rsidRPr="00464C0B">
        <w:rPr>
          <w:sz w:val="28"/>
          <w:szCs w:val="28"/>
        </w:rPr>
        <w:t>№_</w:t>
      </w:r>
      <w:r>
        <w:rPr>
          <w:sz w:val="28"/>
          <w:szCs w:val="28"/>
          <w:u w:val="single"/>
        </w:rPr>
        <w:t>134</w:t>
      </w:r>
      <w:r>
        <w:rPr>
          <w:sz w:val="28"/>
          <w:szCs w:val="28"/>
        </w:rPr>
        <w:t>__</w:t>
      </w:r>
    </w:p>
    <w:p w:rsidR="00BB0581" w:rsidRPr="00464C0B" w:rsidRDefault="00BB0581" w:rsidP="00BB0581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</w:t>
      </w:r>
      <w:r w:rsidRPr="0071519E">
        <w:rPr>
          <w:sz w:val="28"/>
          <w:szCs w:val="28"/>
          <w:u w:val="single"/>
        </w:rPr>
        <w:t>03</w:t>
      </w:r>
      <w:r>
        <w:rPr>
          <w:b/>
          <w:sz w:val="28"/>
          <w:szCs w:val="28"/>
        </w:rPr>
        <w:t>_»</w:t>
      </w:r>
      <w:r w:rsidRPr="00464C0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71519E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>_____ 2016 г.</w:t>
      </w:r>
      <w:r w:rsidRPr="00464C0B">
        <w:rPr>
          <w:b/>
          <w:sz w:val="28"/>
          <w:szCs w:val="28"/>
        </w:rPr>
        <w:t xml:space="preserve">   </w:t>
      </w:r>
    </w:p>
    <w:p w:rsidR="00BB0581" w:rsidRDefault="00BB0581" w:rsidP="00BB0581">
      <w:pPr>
        <w:ind w:left="5670"/>
        <w:rPr>
          <w:sz w:val="28"/>
          <w:szCs w:val="28"/>
        </w:rPr>
      </w:pPr>
    </w:p>
    <w:p w:rsidR="00BB0581" w:rsidRPr="00464C0B" w:rsidRDefault="00BB0581" w:rsidP="00BB0581">
      <w:pPr>
        <w:ind w:left="5670"/>
        <w:rPr>
          <w:sz w:val="28"/>
          <w:szCs w:val="28"/>
        </w:rPr>
      </w:pPr>
      <w:r w:rsidRPr="00464C0B">
        <w:rPr>
          <w:sz w:val="28"/>
          <w:szCs w:val="28"/>
        </w:rPr>
        <w:t>Председатель УС  ФТИ</w:t>
      </w:r>
    </w:p>
    <w:p w:rsidR="00BB0581" w:rsidRPr="00464C0B" w:rsidRDefault="00BB0581" w:rsidP="00BB058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64C0B">
        <w:rPr>
          <w:sz w:val="28"/>
          <w:szCs w:val="28"/>
        </w:rPr>
        <w:t xml:space="preserve">___________ Н.А. </w:t>
      </w:r>
      <w:proofErr w:type="spellStart"/>
      <w:r w:rsidRPr="00464C0B">
        <w:rPr>
          <w:sz w:val="28"/>
          <w:szCs w:val="28"/>
        </w:rPr>
        <w:t>Саввинова</w:t>
      </w:r>
      <w:proofErr w:type="spellEnd"/>
    </w:p>
    <w:p w:rsidR="00BB0581" w:rsidRDefault="00BB0581" w:rsidP="00BB0581">
      <w:pPr>
        <w:rPr>
          <w:sz w:val="28"/>
          <w:szCs w:val="28"/>
          <w:u w:val="single"/>
        </w:rPr>
      </w:pPr>
    </w:p>
    <w:p w:rsidR="00BB0581" w:rsidRDefault="00BB0581" w:rsidP="00BB0581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BB0581" w:rsidRDefault="00BB0581" w:rsidP="00640BA6">
      <w:pPr>
        <w:rPr>
          <w:sz w:val="28"/>
          <w:szCs w:val="28"/>
          <w:u w:val="single"/>
        </w:rPr>
      </w:pPr>
    </w:p>
    <w:p w:rsidR="00BB0581" w:rsidRDefault="00BB0581" w:rsidP="00640BA6">
      <w:pPr>
        <w:rPr>
          <w:sz w:val="28"/>
          <w:szCs w:val="28"/>
          <w:u w:val="single"/>
        </w:rPr>
      </w:pPr>
    </w:p>
    <w:p w:rsidR="00BB0581" w:rsidRDefault="00BB0581" w:rsidP="00640BA6">
      <w:pPr>
        <w:rPr>
          <w:sz w:val="28"/>
          <w:szCs w:val="28"/>
          <w:u w:val="single"/>
        </w:rPr>
      </w:pPr>
    </w:p>
    <w:p w:rsidR="00BB0581" w:rsidRDefault="00BB0581" w:rsidP="00640BA6">
      <w:pPr>
        <w:rPr>
          <w:sz w:val="28"/>
          <w:szCs w:val="28"/>
          <w:u w:val="single"/>
        </w:rPr>
      </w:pPr>
    </w:p>
    <w:p w:rsidR="00BB0581" w:rsidRDefault="00BB0581" w:rsidP="00640BA6">
      <w:pPr>
        <w:rPr>
          <w:sz w:val="28"/>
          <w:szCs w:val="28"/>
          <w:u w:val="single"/>
        </w:rPr>
      </w:pPr>
    </w:p>
    <w:p w:rsidR="00BB0581" w:rsidRDefault="00BB0581" w:rsidP="00640BA6">
      <w:pPr>
        <w:rPr>
          <w:sz w:val="28"/>
          <w:szCs w:val="28"/>
          <w:u w:val="single"/>
        </w:rPr>
      </w:pPr>
    </w:p>
    <w:p w:rsidR="00BB0581" w:rsidRDefault="00BB0581" w:rsidP="00640BA6">
      <w:pPr>
        <w:rPr>
          <w:sz w:val="28"/>
          <w:szCs w:val="28"/>
          <w:u w:val="single"/>
        </w:rPr>
      </w:pPr>
    </w:p>
    <w:p w:rsidR="00BB0581" w:rsidRDefault="00BB0581" w:rsidP="00640BA6">
      <w:pPr>
        <w:rPr>
          <w:sz w:val="28"/>
          <w:szCs w:val="28"/>
          <w:u w:val="single"/>
        </w:rPr>
      </w:pPr>
    </w:p>
    <w:p w:rsidR="00640BA6" w:rsidRDefault="00640BA6" w:rsidP="00640BA6">
      <w:pPr>
        <w:rPr>
          <w:sz w:val="28"/>
          <w:szCs w:val="28"/>
          <w:u w:val="single"/>
        </w:rPr>
      </w:pPr>
    </w:p>
    <w:p w:rsidR="00640BA6" w:rsidRPr="00D44F6C" w:rsidRDefault="00D44F6C" w:rsidP="00D44F6C">
      <w:pPr>
        <w:jc w:val="center"/>
        <w:rPr>
          <w:sz w:val="28"/>
          <w:szCs w:val="28"/>
        </w:rPr>
      </w:pPr>
      <w:r w:rsidRPr="00D44F6C">
        <w:rPr>
          <w:sz w:val="28"/>
          <w:szCs w:val="28"/>
        </w:rPr>
        <w:t>Якутск-201</w:t>
      </w:r>
      <w:r w:rsidR="00D505C5">
        <w:rPr>
          <w:sz w:val="28"/>
          <w:szCs w:val="28"/>
        </w:rPr>
        <w:t>6</w:t>
      </w:r>
    </w:p>
    <w:p w:rsidR="00D44F6C" w:rsidRDefault="00D44F6C" w:rsidP="0098661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40BA6" w:rsidRPr="0011179A" w:rsidRDefault="0011179A" w:rsidP="00640BA6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11179A">
        <w:rPr>
          <w:sz w:val="28"/>
          <w:szCs w:val="28"/>
          <w:u w:val="single"/>
        </w:rPr>
        <w:lastRenderedPageBreak/>
        <w:t xml:space="preserve">     </w:t>
      </w:r>
      <w:r w:rsidR="00640BA6" w:rsidRPr="0011179A">
        <w:rPr>
          <w:sz w:val="28"/>
          <w:szCs w:val="28"/>
          <w:u w:val="single"/>
        </w:rPr>
        <w:t>Теория электромагнитного поля. Электродинамика</w:t>
      </w:r>
    </w:p>
    <w:p w:rsidR="0011179A" w:rsidRDefault="0011179A" w:rsidP="001117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0AC" w:rsidRPr="00AD5961" w:rsidRDefault="00BB70A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Электростатическое поле. </w:t>
      </w:r>
      <w:r w:rsidR="00BC036A">
        <w:rPr>
          <w:i/>
          <w:sz w:val="28"/>
          <w:szCs w:val="28"/>
        </w:rPr>
        <w:t>Уравнение электростатического поля</w:t>
      </w:r>
      <w:r w:rsidRPr="00AD5961">
        <w:rPr>
          <w:sz w:val="28"/>
          <w:szCs w:val="28"/>
        </w:rPr>
        <w:t>.</w:t>
      </w:r>
      <w:r w:rsidR="00BC036A">
        <w:rPr>
          <w:sz w:val="28"/>
          <w:szCs w:val="28"/>
        </w:rPr>
        <w:t xml:space="preserve"> Скалярный потенциал. Уравнения Пуассона и Лапласа.</w:t>
      </w:r>
      <w:r w:rsidRPr="00AD5961">
        <w:rPr>
          <w:sz w:val="28"/>
          <w:szCs w:val="28"/>
        </w:rPr>
        <w:t xml:space="preserve"> </w:t>
      </w:r>
    </w:p>
    <w:p w:rsidR="00BB70A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Электростатическое поле в диэлектриках и проводниках. </w:t>
      </w:r>
      <w:r w:rsidRPr="00AD5961">
        <w:rPr>
          <w:sz w:val="28"/>
          <w:szCs w:val="28"/>
        </w:rPr>
        <w:t>Диполь. Потенциальная энергия диполя. Поляризация диэлектриков. Связанные заряды. Сторонние заряды. Проводники в электрическом поле. Индуцированные заряды. Распределение зарядов по поверхностям проводника. Потенциал и емкость проводников.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Поток и дивергенция напряженности электрического поля. </w:t>
      </w:r>
      <w:r w:rsidRPr="00AD5961">
        <w:rPr>
          <w:sz w:val="28"/>
          <w:szCs w:val="28"/>
        </w:rPr>
        <w:t>Теорема Гаусса. Уравнения Пуассона. Связь между напряженности и потенциалом электрического поля. Примеры применения теоремы Гаусса.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Энергия электростатического поля. </w:t>
      </w:r>
      <w:r w:rsidRPr="00AD5961">
        <w:rPr>
          <w:sz w:val="28"/>
          <w:szCs w:val="28"/>
        </w:rPr>
        <w:t xml:space="preserve">Энергия дискретных зарядов. Энергия заряженного проводника. Энергия конденсатора. Объемная плотность энергии электрического поля. Вектор электрического смещения. Энергия электрического поля </w:t>
      </w:r>
      <w:proofErr w:type="gramStart"/>
      <w:r w:rsidRPr="00AD5961">
        <w:rPr>
          <w:sz w:val="28"/>
          <w:szCs w:val="28"/>
        </w:rPr>
        <w:t>в</w:t>
      </w:r>
      <w:proofErr w:type="gramEnd"/>
      <w:r w:rsidRPr="00AD5961">
        <w:rPr>
          <w:sz w:val="28"/>
          <w:szCs w:val="28"/>
        </w:rPr>
        <w:t xml:space="preserve"> диэлектрика.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Циркуляция и ротор электростатического поля. Теорема Гаусса для вектора электрической индукции. Условия на границе раздела диэлектриков. </w:t>
      </w:r>
      <w:r w:rsidRPr="00AD5961">
        <w:rPr>
          <w:sz w:val="28"/>
          <w:szCs w:val="28"/>
        </w:rPr>
        <w:t>Циркуляция и ротор в консервативных полях. Теорема Гаусса для вектора D</w:t>
      </w:r>
      <w:r w:rsidRPr="00AD5961">
        <w:rPr>
          <w:i/>
          <w:sz w:val="28"/>
          <w:szCs w:val="28"/>
        </w:rPr>
        <w:t xml:space="preserve">. </w:t>
      </w:r>
      <w:r w:rsidRPr="00AD5961">
        <w:rPr>
          <w:sz w:val="28"/>
          <w:szCs w:val="28"/>
        </w:rPr>
        <w:t>Граничные условия для векторов E и D на границе раздела диэлектриков.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Движущиеся заряды. Магнитное поле. </w:t>
      </w:r>
      <w:r w:rsidRPr="00AD5961">
        <w:rPr>
          <w:sz w:val="28"/>
          <w:szCs w:val="28"/>
        </w:rPr>
        <w:t xml:space="preserve">Взаимодействие движущихся зарядов. Закон взаимодействия токов. Магнитное поле. Вектор магнитной индукции. Силовые линии магнитного поля. Принцип суперпозиции для магнитного поля. Закон </w:t>
      </w:r>
      <w:proofErr w:type="spellStart"/>
      <w:r w:rsidRPr="00AD5961">
        <w:rPr>
          <w:sz w:val="28"/>
          <w:szCs w:val="28"/>
        </w:rPr>
        <w:t>Би</w:t>
      </w:r>
      <w:proofErr w:type="gramStart"/>
      <w:r w:rsidRPr="00AD5961">
        <w:rPr>
          <w:sz w:val="28"/>
          <w:szCs w:val="28"/>
        </w:rPr>
        <w:t>о</w:t>
      </w:r>
      <w:proofErr w:type="spellEnd"/>
      <w:r w:rsidRPr="00AD5961">
        <w:rPr>
          <w:sz w:val="28"/>
          <w:szCs w:val="28"/>
        </w:rPr>
        <w:t>-</w:t>
      </w:r>
      <w:proofErr w:type="gramEnd"/>
      <w:r w:rsidRPr="00AD5961">
        <w:rPr>
          <w:sz w:val="28"/>
          <w:szCs w:val="28"/>
        </w:rPr>
        <w:t xml:space="preserve"> </w:t>
      </w:r>
      <w:proofErr w:type="spellStart"/>
      <w:r w:rsidRPr="00AD5961">
        <w:rPr>
          <w:sz w:val="28"/>
          <w:szCs w:val="28"/>
        </w:rPr>
        <w:t>Савара</w:t>
      </w:r>
      <w:proofErr w:type="spellEnd"/>
      <w:r w:rsidRPr="00AD5961">
        <w:rPr>
          <w:sz w:val="28"/>
          <w:szCs w:val="28"/>
        </w:rPr>
        <w:t>- Лапласа Магнитное поле прямого тока. Сила Лоренца.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Магнитное поле в среде. </w:t>
      </w:r>
      <w:r w:rsidRPr="00AD5961">
        <w:rPr>
          <w:sz w:val="28"/>
          <w:szCs w:val="28"/>
        </w:rPr>
        <w:t>Магнитное поле в среде. Дипольный магнитный момент. Намагничивание. Теорема о циркуляции. Диамагнетизм и парамагнетизм. Ферромагнетизм.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Постоянный электрический ток. </w:t>
      </w:r>
      <w:r w:rsidRPr="00AD5961">
        <w:rPr>
          <w:sz w:val="28"/>
          <w:szCs w:val="28"/>
        </w:rPr>
        <w:t xml:space="preserve">Стационарные токи. Условия существования стационарных токов. Сила и плотность тока. Сторонние силы. Электродвижущая сила. Напряжение. Закон Ома в дифференциальной форме. Правила Кирхгофа. Превращение энергии в электрических цепях. Закон </w:t>
      </w:r>
      <w:proofErr w:type="gramStart"/>
      <w:r w:rsidRPr="00AD5961">
        <w:rPr>
          <w:sz w:val="28"/>
          <w:szCs w:val="28"/>
        </w:rPr>
        <w:t>Джоуля-Ленца</w:t>
      </w:r>
      <w:proofErr w:type="gramEnd"/>
      <w:r w:rsidRPr="00AD5961">
        <w:rPr>
          <w:sz w:val="28"/>
          <w:szCs w:val="28"/>
        </w:rPr>
        <w:t>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Электропроводность. </w:t>
      </w:r>
      <w:r w:rsidRPr="00AD5961">
        <w:rPr>
          <w:sz w:val="28"/>
          <w:szCs w:val="28"/>
        </w:rPr>
        <w:t>Классическая теория электропроводимости и ее затруднения. Зависимость электропроводности от температуры. Сверхпроводимость. Эффект Холла.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Электромагнитная индукция. Самоиндукция. Энергия магнитного поля. </w:t>
      </w:r>
      <w:r w:rsidRPr="00AD5961">
        <w:rPr>
          <w:sz w:val="28"/>
          <w:szCs w:val="28"/>
        </w:rPr>
        <w:t>Явление электромагнитной индукции. ЭДС электромагнитной индукции. Закон электромагнитной индукции. Явление самоиндукции. Энергия магнитного поля.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Переменное электрическое поле. </w:t>
      </w:r>
      <w:r w:rsidRPr="00AD5961">
        <w:rPr>
          <w:sz w:val="28"/>
          <w:szCs w:val="28"/>
        </w:rPr>
        <w:t>Вихревое электрическое поле. Принципиальные различия вихревого электрического поля от электростатического поля. Ток смещения. Плотность тока смещения. Полный ток.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lastRenderedPageBreak/>
        <w:t xml:space="preserve">Уравнения Максвелла. Энергия электромагнитного поля. </w:t>
      </w:r>
      <w:r w:rsidRPr="00AD5961">
        <w:rPr>
          <w:sz w:val="28"/>
          <w:szCs w:val="28"/>
        </w:rPr>
        <w:t xml:space="preserve">Фундаментальные законы электродинамики. Система уравнений Максвелла в интегральной и дифференциальной формах. Физический смысл уравнений Максвелла. Опыт Герца. </w:t>
      </w:r>
      <w:r w:rsidR="00AD5961" w:rsidRPr="00AD5961">
        <w:rPr>
          <w:sz w:val="28"/>
          <w:szCs w:val="28"/>
        </w:rPr>
        <w:t xml:space="preserve">Плоские электромагнитные волны в </w:t>
      </w:r>
      <w:proofErr w:type="spellStart"/>
      <w:r w:rsidR="00AD5961" w:rsidRPr="00AD5961">
        <w:rPr>
          <w:sz w:val="28"/>
          <w:szCs w:val="28"/>
        </w:rPr>
        <w:t>вакууме</w:t>
      </w:r>
      <w:proofErr w:type="gramStart"/>
      <w:r w:rsidR="00AD5961" w:rsidRPr="00AD5961">
        <w:rPr>
          <w:sz w:val="28"/>
          <w:szCs w:val="28"/>
        </w:rPr>
        <w:t>.</w:t>
      </w:r>
      <w:r w:rsidRPr="00AD5961">
        <w:rPr>
          <w:sz w:val="28"/>
          <w:szCs w:val="28"/>
        </w:rPr>
        <w:t>В</w:t>
      </w:r>
      <w:proofErr w:type="gramEnd"/>
      <w:r w:rsidRPr="00AD5961">
        <w:rPr>
          <w:sz w:val="28"/>
          <w:szCs w:val="28"/>
        </w:rPr>
        <w:t>ектор</w:t>
      </w:r>
      <w:proofErr w:type="spellEnd"/>
      <w:r w:rsidRPr="00AD5961">
        <w:rPr>
          <w:sz w:val="28"/>
          <w:szCs w:val="28"/>
        </w:rPr>
        <w:t xml:space="preserve"> </w:t>
      </w:r>
      <w:proofErr w:type="spellStart"/>
      <w:r w:rsidRPr="00AD5961">
        <w:rPr>
          <w:sz w:val="28"/>
          <w:szCs w:val="28"/>
        </w:rPr>
        <w:t>Умова</w:t>
      </w:r>
      <w:r w:rsidR="00DF54F6" w:rsidRPr="00AD5961">
        <w:rPr>
          <w:sz w:val="28"/>
          <w:szCs w:val="28"/>
        </w:rPr>
        <w:t>-</w:t>
      </w:r>
      <w:r w:rsidRPr="00AD5961">
        <w:rPr>
          <w:sz w:val="28"/>
          <w:szCs w:val="28"/>
        </w:rPr>
        <w:t>Пойнтинга</w:t>
      </w:r>
      <w:proofErr w:type="spellEnd"/>
      <w:r w:rsidRPr="00AD5961">
        <w:rPr>
          <w:sz w:val="28"/>
          <w:szCs w:val="28"/>
        </w:rPr>
        <w:t>. Энергия электромагнитного поля.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Переменный электрический ток. Свободные колебания в электрических цепях. </w:t>
      </w:r>
      <w:r w:rsidRPr="00AD5961">
        <w:rPr>
          <w:sz w:val="28"/>
          <w:szCs w:val="28"/>
        </w:rPr>
        <w:t>Квазистационарные токи. Дифференциальные уравнения для электрических цепей. Колебательный контур. Свободные колебания в электрических цепях. Собственная частота контура. Формула Томпсона. Активное и реактивное сопротивления.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Колебания в цепях с активным сопротивлением. </w:t>
      </w:r>
      <w:r w:rsidRPr="00AD5961">
        <w:rPr>
          <w:sz w:val="28"/>
          <w:szCs w:val="28"/>
        </w:rPr>
        <w:t>Затухающие колебания в электрических цепях. Вынужденные колебания в электрических цепях. Установившиеся колебания.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Мощность переменного тока. Методы описания переменного тока. </w:t>
      </w:r>
      <w:r w:rsidRPr="00AD5961">
        <w:rPr>
          <w:sz w:val="28"/>
          <w:szCs w:val="28"/>
        </w:rPr>
        <w:t>Мощность переменного тока. Действующее значение силы тока и напряжения. Метод векторных диаграмм. Метод комплексных амплитуд.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Термоэлектричество. </w:t>
      </w:r>
      <w:r w:rsidRPr="00AD5961">
        <w:rPr>
          <w:sz w:val="28"/>
          <w:szCs w:val="28"/>
        </w:rPr>
        <w:t xml:space="preserve">Контактная разность потенциалов. Закон Вольта. </w:t>
      </w:r>
      <w:proofErr w:type="spellStart"/>
      <w:r w:rsidRPr="00AD5961">
        <w:rPr>
          <w:sz w:val="28"/>
          <w:szCs w:val="28"/>
        </w:rPr>
        <w:t>ТермоЭДС</w:t>
      </w:r>
      <w:proofErr w:type="spellEnd"/>
      <w:r w:rsidRPr="00AD5961">
        <w:rPr>
          <w:sz w:val="28"/>
          <w:szCs w:val="28"/>
        </w:rPr>
        <w:t xml:space="preserve">. Эффект </w:t>
      </w:r>
      <w:proofErr w:type="spellStart"/>
      <w:r w:rsidRPr="00AD5961">
        <w:rPr>
          <w:sz w:val="28"/>
          <w:szCs w:val="28"/>
        </w:rPr>
        <w:t>Пельтье</w:t>
      </w:r>
      <w:proofErr w:type="spellEnd"/>
      <w:r w:rsidRPr="00AD5961">
        <w:rPr>
          <w:sz w:val="28"/>
          <w:szCs w:val="28"/>
        </w:rPr>
        <w:t>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sz w:val="28"/>
          <w:szCs w:val="28"/>
        </w:rPr>
        <w:t>Электропроводность газов. Ионизация и рекомбинация ионов. Ионная лавина. Основные типы газового заряда.</w:t>
      </w:r>
    </w:p>
    <w:p w:rsidR="0040090C" w:rsidRDefault="0040090C" w:rsidP="00755D4B">
      <w:pPr>
        <w:jc w:val="both"/>
        <w:rPr>
          <w:sz w:val="28"/>
          <w:szCs w:val="28"/>
        </w:rPr>
      </w:pPr>
    </w:p>
    <w:p w:rsidR="00AD5699" w:rsidRPr="00D44F6C" w:rsidRDefault="00DD3888" w:rsidP="00D44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4F6C">
        <w:rPr>
          <w:sz w:val="28"/>
          <w:szCs w:val="28"/>
        </w:rPr>
        <w:t>Теория колебаний и волновая физика</w:t>
      </w:r>
    </w:p>
    <w:p w:rsidR="00DD3888" w:rsidRDefault="00DD3888" w:rsidP="00755D4B">
      <w:pPr>
        <w:jc w:val="both"/>
        <w:rPr>
          <w:sz w:val="28"/>
          <w:szCs w:val="28"/>
        </w:rPr>
      </w:pPr>
    </w:p>
    <w:p w:rsidR="00F7603A" w:rsidRPr="009A618B" w:rsidRDefault="00DD3888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Однородные и неоднородные плоские волны в непоглощающей изотропной  среде. Ориентация векторов электрического и магнитного полей</w:t>
      </w:r>
      <w:r w:rsidR="00F7603A" w:rsidRPr="009A618B">
        <w:rPr>
          <w:sz w:val="28"/>
          <w:szCs w:val="28"/>
        </w:rPr>
        <w:t xml:space="preserve">. </w:t>
      </w:r>
      <w:proofErr w:type="spellStart"/>
      <w:r w:rsidR="00F7603A" w:rsidRPr="009A618B">
        <w:rPr>
          <w:sz w:val="28"/>
          <w:szCs w:val="28"/>
        </w:rPr>
        <w:t>Дисерсионное</w:t>
      </w:r>
      <w:proofErr w:type="spellEnd"/>
      <w:r w:rsidR="00F7603A" w:rsidRPr="009A618B">
        <w:rPr>
          <w:sz w:val="28"/>
          <w:szCs w:val="28"/>
        </w:rPr>
        <w:t xml:space="preserve"> соотношение. Поляризация волны, фазовая скорость, характеристический импеданс, плотность потока энергии.</w:t>
      </w:r>
    </w:p>
    <w:p w:rsidR="00DD3888" w:rsidRPr="009A618B" w:rsidRDefault="00F7603A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Неоднородная волна как суперпозиция однородных волн. </w:t>
      </w:r>
      <w:r w:rsidR="00DD3888" w:rsidRPr="009A618B">
        <w:rPr>
          <w:sz w:val="28"/>
          <w:szCs w:val="28"/>
        </w:rPr>
        <w:t xml:space="preserve"> </w:t>
      </w:r>
      <w:r w:rsidRPr="009A618B">
        <w:rPr>
          <w:sz w:val="28"/>
          <w:szCs w:val="28"/>
        </w:rPr>
        <w:t xml:space="preserve">Поляризация волны, фазовая скорость, </w:t>
      </w:r>
      <w:r w:rsidR="00E64FFA" w:rsidRPr="009A618B">
        <w:rPr>
          <w:sz w:val="28"/>
          <w:szCs w:val="28"/>
        </w:rPr>
        <w:t xml:space="preserve">поперечный </w:t>
      </w:r>
      <w:proofErr w:type="spellStart"/>
      <w:r w:rsidR="00E64FFA" w:rsidRPr="009A618B">
        <w:rPr>
          <w:sz w:val="28"/>
          <w:szCs w:val="28"/>
        </w:rPr>
        <w:t>воновой</w:t>
      </w:r>
      <w:proofErr w:type="spellEnd"/>
      <w:r w:rsidRPr="009A618B">
        <w:rPr>
          <w:sz w:val="28"/>
          <w:szCs w:val="28"/>
        </w:rPr>
        <w:t xml:space="preserve"> импеданс, плотность потока энергии.</w:t>
      </w:r>
    </w:p>
    <w:p w:rsidR="00E64FFA" w:rsidRPr="009A618B" w:rsidRDefault="00E64FFA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Волны в неоднородных изотропных средах. Отражение и преломление плоских волн на границе раздела сред (Формулы Френеля). </w:t>
      </w:r>
      <w:r w:rsidR="00213C54" w:rsidRPr="009A618B">
        <w:rPr>
          <w:sz w:val="28"/>
          <w:szCs w:val="28"/>
        </w:rPr>
        <w:t xml:space="preserve">Угол </w:t>
      </w:r>
      <w:proofErr w:type="spellStart"/>
      <w:r w:rsidR="00213C54" w:rsidRPr="009A618B">
        <w:rPr>
          <w:sz w:val="28"/>
          <w:szCs w:val="28"/>
        </w:rPr>
        <w:t>Брюстера</w:t>
      </w:r>
      <w:proofErr w:type="spellEnd"/>
      <w:r w:rsidR="00213C54" w:rsidRPr="009A618B">
        <w:rPr>
          <w:sz w:val="28"/>
          <w:szCs w:val="28"/>
        </w:rPr>
        <w:t xml:space="preserve">. Полное внутреннее отражение. Отражение от хорошо </w:t>
      </w:r>
      <w:proofErr w:type="spellStart"/>
      <w:r w:rsidR="00213C54" w:rsidRPr="009A618B">
        <w:rPr>
          <w:sz w:val="28"/>
          <w:szCs w:val="28"/>
        </w:rPr>
        <w:t>провоядей</w:t>
      </w:r>
      <w:proofErr w:type="spellEnd"/>
      <w:r w:rsidR="00213C54" w:rsidRPr="009A618B">
        <w:rPr>
          <w:sz w:val="28"/>
          <w:szCs w:val="28"/>
        </w:rPr>
        <w:t xml:space="preserve"> поверхности и условие Леонтовича. Волны в среде с непрерывно изменяющимися параметрами. Волновое уравнение. </w:t>
      </w:r>
    </w:p>
    <w:p w:rsidR="00213C54" w:rsidRPr="009A618B" w:rsidRDefault="00213C54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Излучение заданных источников в безграничной однородной изотропной среде</w:t>
      </w:r>
      <w:r w:rsidR="001B6D3C" w:rsidRPr="009A618B">
        <w:rPr>
          <w:sz w:val="28"/>
          <w:szCs w:val="28"/>
        </w:rPr>
        <w:t xml:space="preserve">. Функция Грина и общее решение неоднородного волнового уравнения. Простейшая </w:t>
      </w:r>
      <w:proofErr w:type="spellStart"/>
      <w:r w:rsidR="001B6D3C" w:rsidRPr="009A618B">
        <w:rPr>
          <w:sz w:val="28"/>
          <w:szCs w:val="28"/>
        </w:rPr>
        <w:t>излучательная</w:t>
      </w:r>
      <w:proofErr w:type="spellEnd"/>
      <w:r w:rsidR="001B6D3C" w:rsidRPr="009A618B">
        <w:rPr>
          <w:sz w:val="28"/>
          <w:szCs w:val="28"/>
        </w:rPr>
        <w:t xml:space="preserve"> система – диполь Герца. Общее выражение для поля излучения, структура поля, </w:t>
      </w:r>
      <w:proofErr w:type="spellStart"/>
      <w:r w:rsidR="001B6D3C" w:rsidRPr="009A618B">
        <w:rPr>
          <w:sz w:val="28"/>
          <w:szCs w:val="28"/>
        </w:rPr>
        <w:t>диарамма</w:t>
      </w:r>
      <w:proofErr w:type="spellEnd"/>
      <w:r w:rsidR="001B6D3C" w:rsidRPr="009A618B">
        <w:rPr>
          <w:sz w:val="28"/>
          <w:szCs w:val="28"/>
        </w:rPr>
        <w:t xml:space="preserve"> направленности, сопротивление излучения.</w:t>
      </w:r>
    </w:p>
    <w:p w:rsidR="001B6D3C" w:rsidRPr="009A618B" w:rsidRDefault="00A95C51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Линейные и нелинейные колебательные системы</w:t>
      </w:r>
    </w:p>
    <w:p w:rsidR="00005948" w:rsidRPr="009A618B" w:rsidRDefault="00A207CB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Статистические методы в радиофизике. Формула Лапласа. Методика оценки шумов. Распределения случайных величин. Корреляционные и спектральные характеристики</w:t>
      </w:r>
      <w:r w:rsidR="00BF67DC" w:rsidRPr="009A618B">
        <w:rPr>
          <w:sz w:val="28"/>
          <w:szCs w:val="28"/>
        </w:rPr>
        <w:t xml:space="preserve">. </w:t>
      </w:r>
    </w:p>
    <w:p w:rsidR="00BF67DC" w:rsidRPr="009A618B" w:rsidRDefault="00BF67DC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lastRenderedPageBreak/>
        <w:t xml:space="preserve">Тепловые шумы. Формула Найквиста. Дробовые шумы. </w:t>
      </w:r>
      <w:proofErr w:type="spellStart"/>
      <w:r w:rsidRPr="009A618B">
        <w:rPr>
          <w:sz w:val="28"/>
          <w:szCs w:val="28"/>
        </w:rPr>
        <w:t>Формлу</w:t>
      </w:r>
      <w:proofErr w:type="spellEnd"/>
      <w:r w:rsidRPr="009A618B">
        <w:rPr>
          <w:sz w:val="28"/>
          <w:szCs w:val="28"/>
        </w:rPr>
        <w:t xml:space="preserve"> </w:t>
      </w:r>
      <w:proofErr w:type="spellStart"/>
      <w:r w:rsidRPr="009A618B">
        <w:rPr>
          <w:sz w:val="28"/>
          <w:szCs w:val="28"/>
        </w:rPr>
        <w:t>Шоттки</w:t>
      </w:r>
      <w:proofErr w:type="spellEnd"/>
      <w:r w:rsidRPr="009A618B">
        <w:rPr>
          <w:sz w:val="28"/>
          <w:szCs w:val="28"/>
        </w:rPr>
        <w:t>. Внутренние и внешние шумы.</w:t>
      </w:r>
    </w:p>
    <w:p w:rsidR="00BF67DC" w:rsidRPr="00005948" w:rsidRDefault="00BF67DC" w:rsidP="00755D4B">
      <w:pPr>
        <w:jc w:val="both"/>
        <w:rPr>
          <w:sz w:val="28"/>
          <w:szCs w:val="28"/>
        </w:rPr>
      </w:pPr>
    </w:p>
    <w:p w:rsidR="00640BA6" w:rsidRPr="00D44F6C" w:rsidRDefault="00640BA6" w:rsidP="00D44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4F6C">
        <w:rPr>
          <w:sz w:val="28"/>
          <w:szCs w:val="28"/>
        </w:rPr>
        <w:t>Основы радиоэлектроники</w:t>
      </w:r>
    </w:p>
    <w:p w:rsidR="00AF5CC6" w:rsidRDefault="00AF5CC6" w:rsidP="00755D4B">
      <w:pPr>
        <w:jc w:val="both"/>
        <w:rPr>
          <w:sz w:val="28"/>
          <w:szCs w:val="28"/>
          <w:u w:val="single"/>
        </w:rPr>
      </w:pPr>
    </w:p>
    <w:p w:rsidR="00AF5CC6" w:rsidRPr="009A618B" w:rsidRDefault="00AF5CC6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Методы анализа линейных цепей.</w:t>
      </w:r>
      <w:r w:rsidR="009A618B" w:rsidRPr="009A618B">
        <w:rPr>
          <w:sz w:val="28"/>
          <w:szCs w:val="28"/>
        </w:rPr>
        <w:t xml:space="preserve"> </w:t>
      </w:r>
      <w:r w:rsidRPr="009A618B">
        <w:rPr>
          <w:sz w:val="28"/>
          <w:szCs w:val="28"/>
        </w:rPr>
        <w:t>Последовательный и параллельный резонансный контуры. Связанные контуры.</w:t>
      </w:r>
      <w:r w:rsidR="00D67368" w:rsidRPr="009A618B">
        <w:rPr>
          <w:sz w:val="28"/>
          <w:szCs w:val="28"/>
        </w:rPr>
        <w:t xml:space="preserve"> Нелинейные радиотехнические элементы: режимы работы, преобразование спектра сигнала.</w:t>
      </w:r>
    </w:p>
    <w:p w:rsidR="00CB26FD" w:rsidRPr="009A618B" w:rsidRDefault="00D67368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Усилители. Резисторный усилитель. УНЧ</w:t>
      </w:r>
      <w:r w:rsidR="00CB26FD" w:rsidRPr="009A618B">
        <w:rPr>
          <w:sz w:val="28"/>
          <w:szCs w:val="28"/>
        </w:rPr>
        <w:t>. Резонансные усилители. Операционные усилители.</w:t>
      </w:r>
    </w:p>
    <w:p w:rsidR="00CB26FD" w:rsidRPr="009A618B" w:rsidRDefault="00CB26FD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Самовозбуждение усилителей. Генераторы. </w:t>
      </w:r>
      <w:r w:rsidRPr="009A618B">
        <w:rPr>
          <w:sz w:val="28"/>
          <w:szCs w:val="28"/>
          <w:lang w:val="en-US"/>
        </w:rPr>
        <w:t>LC</w:t>
      </w:r>
      <w:r w:rsidRPr="009A618B">
        <w:rPr>
          <w:sz w:val="28"/>
          <w:szCs w:val="28"/>
        </w:rPr>
        <w:t xml:space="preserve">- и </w:t>
      </w:r>
      <w:r w:rsidRPr="009A618B">
        <w:rPr>
          <w:sz w:val="28"/>
          <w:szCs w:val="28"/>
          <w:lang w:val="en-US"/>
        </w:rPr>
        <w:t>RC</w:t>
      </w:r>
      <w:r w:rsidRPr="009A618B">
        <w:rPr>
          <w:sz w:val="28"/>
          <w:szCs w:val="28"/>
        </w:rPr>
        <w:t>-генераторы.</w:t>
      </w:r>
    </w:p>
    <w:p w:rsidR="00D67368" w:rsidRPr="009A618B" w:rsidRDefault="00CB26FD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Умножение и преобразование частот. </w:t>
      </w:r>
      <w:r w:rsidR="00D67368" w:rsidRPr="009A618B">
        <w:rPr>
          <w:sz w:val="28"/>
          <w:szCs w:val="28"/>
        </w:rPr>
        <w:t xml:space="preserve"> </w:t>
      </w:r>
    </w:p>
    <w:p w:rsidR="00CB26FD" w:rsidRPr="009A618B" w:rsidRDefault="00CB26FD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  <w:u w:val="single"/>
        </w:rPr>
      </w:pPr>
      <w:r w:rsidRPr="009A618B">
        <w:rPr>
          <w:sz w:val="28"/>
          <w:szCs w:val="28"/>
        </w:rPr>
        <w:t xml:space="preserve">Методы получения </w:t>
      </w:r>
      <w:r w:rsidR="006A32D1" w:rsidRPr="009A618B">
        <w:rPr>
          <w:sz w:val="28"/>
          <w:szCs w:val="28"/>
        </w:rPr>
        <w:t>АМ колебаний и методы их детектирования</w:t>
      </w:r>
      <w:r w:rsidR="006A32D1" w:rsidRPr="009A618B">
        <w:rPr>
          <w:sz w:val="28"/>
          <w:szCs w:val="28"/>
          <w:u w:val="single"/>
        </w:rPr>
        <w:t>.</w:t>
      </w:r>
    </w:p>
    <w:p w:rsidR="00AF5CC6" w:rsidRDefault="00AF5CC6" w:rsidP="00755D4B">
      <w:pPr>
        <w:jc w:val="both"/>
        <w:rPr>
          <w:sz w:val="28"/>
          <w:szCs w:val="28"/>
          <w:u w:val="single"/>
        </w:rPr>
      </w:pPr>
    </w:p>
    <w:p w:rsidR="00AF5CC6" w:rsidRPr="00D44F6C" w:rsidRDefault="00D44F6C" w:rsidP="00755D4B">
      <w:pPr>
        <w:jc w:val="both"/>
        <w:rPr>
          <w:sz w:val="28"/>
          <w:szCs w:val="28"/>
        </w:rPr>
      </w:pPr>
      <w:r w:rsidRPr="004F125C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IV</w:t>
      </w:r>
      <w:r w:rsidRPr="00D44F6C">
        <w:rPr>
          <w:sz w:val="28"/>
          <w:szCs w:val="28"/>
        </w:rPr>
        <w:t xml:space="preserve">. </w:t>
      </w:r>
      <w:r w:rsidR="000A29AE" w:rsidRPr="00D44F6C">
        <w:rPr>
          <w:sz w:val="28"/>
          <w:szCs w:val="28"/>
        </w:rPr>
        <w:t>Полупроводниковая электроника</w:t>
      </w:r>
    </w:p>
    <w:p w:rsidR="008D1A27" w:rsidRDefault="008D1A27" w:rsidP="00755D4B">
      <w:pPr>
        <w:jc w:val="both"/>
        <w:rPr>
          <w:sz w:val="28"/>
          <w:szCs w:val="28"/>
          <w:u w:val="single"/>
        </w:rPr>
      </w:pP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Кристаллическая структура полупроводников и типы химических связей. Индексы Миллера. Зонная    теория    идеального    кристалла:  Уравнение Шредингера    для    кристалла.    Адиабатическое    и одноэлектронное    приближения.     </w:t>
      </w: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Обратная решетка кристалла. Зоны </w:t>
      </w:r>
      <w:proofErr w:type="spellStart"/>
      <w:r w:rsidRPr="009A618B">
        <w:rPr>
          <w:rFonts w:eastAsia="Calibri"/>
          <w:sz w:val="28"/>
          <w:szCs w:val="28"/>
        </w:rPr>
        <w:t>Бриллюэна</w:t>
      </w:r>
      <w:proofErr w:type="spellEnd"/>
      <w:r w:rsidRPr="009A618B">
        <w:rPr>
          <w:rFonts w:eastAsia="Calibri"/>
          <w:sz w:val="28"/>
          <w:szCs w:val="28"/>
        </w:rPr>
        <w:t xml:space="preserve">.  Число  электронных  состояний  в  зоне </w:t>
      </w:r>
      <w:proofErr w:type="spellStart"/>
      <w:r w:rsidRPr="009A618B">
        <w:rPr>
          <w:rFonts w:eastAsia="Calibri"/>
          <w:sz w:val="28"/>
          <w:szCs w:val="28"/>
        </w:rPr>
        <w:t>Бриллюэна</w:t>
      </w:r>
      <w:proofErr w:type="spellEnd"/>
      <w:r w:rsidRPr="009A618B">
        <w:rPr>
          <w:rFonts w:eastAsia="Calibri"/>
          <w:sz w:val="28"/>
          <w:szCs w:val="28"/>
        </w:rPr>
        <w:t>. Эффективная масса носителей заряда в кристалле. Уравнение     движения     электрона     в   идеальном кристалле.</w:t>
      </w:r>
    </w:p>
    <w:p w:rsidR="009A618B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Статистика электронов и дырок в полупроводниках: Функция распределения носителей Ферми-Дирака. Уровень Ферми. Концентрация равновесных электронов в зоне проводимости и дырок в валентной зоне при произвольной степени вырождения полупроводника. </w:t>
      </w:r>
    </w:p>
    <w:p w:rsidR="009A618B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Собственные и примесные полупроводники. Концентрация носителей в собственном полупроводнике, носителей в примесном полупроводнике. Закон действующих масс. </w:t>
      </w:r>
    </w:p>
    <w:p w:rsidR="00755D4B" w:rsidRPr="00755D4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Подвижность       носителей       заряда.       Удельное сопротивление. Эффект Холла. Дрейф и диффузия носителей заряда. Соотношение Эйнштейна. </w:t>
      </w: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>Неравновесные носители заряда в полупроводниках. Процессы   генерации   и   рекомбинации.   Инжекция носителей. Межзонные процессы. Процессы в объеме полупроводника. Поверхностные процессы.</w:t>
      </w:r>
    </w:p>
    <w:p w:rsidR="002D5DA5" w:rsidRPr="00755D4B" w:rsidRDefault="002D5DA5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55D4B">
        <w:rPr>
          <w:rFonts w:eastAsia="Calibri"/>
          <w:sz w:val="28"/>
          <w:szCs w:val="28"/>
        </w:rPr>
        <w:t xml:space="preserve">Биполярные  транзисторы: Устройство и принцип действия биполярного транзистора. Схемы включения транзисторов. Статистические вольтамперные характеристики в схемах с ОЭ и </w:t>
      </w:r>
      <w:proofErr w:type="gramStart"/>
      <w:r w:rsidRPr="00755D4B">
        <w:rPr>
          <w:rFonts w:eastAsia="Calibri"/>
          <w:sz w:val="28"/>
          <w:szCs w:val="28"/>
        </w:rPr>
        <w:t>ОБ</w:t>
      </w:r>
      <w:proofErr w:type="gramEnd"/>
      <w:r w:rsidRPr="00755D4B">
        <w:rPr>
          <w:rFonts w:eastAsia="Calibri"/>
          <w:sz w:val="28"/>
          <w:szCs w:val="28"/>
        </w:rPr>
        <w:t xml:space="preserve">. Системы </w:t>
      </w:r>
      <w:r w:rsidRPr="00755D4B">
        <w:rPr>
          <w:rFonts w:eastAsia="Calibri"/>
          <w:sz w:val="28"/>
          <w:szCs w:val="28"/>
          <w:lang w:val="en-US"/>
        </w:rPr>
        <w:t>h</w:t>
      </w:r>
      <w:r w:rsidRPr="00755D4B">
        <w:rPr>
          <w:rFonts w:eastAsia="Calibri"/>
          <w:sz w:val="28"/>
          <w:szCs w:val="28"/>
        </w:rPr>
        <w:t xml:space="preserve">, </w:t>
      </w:r>
      <w:r w:rsidRPr="00755D4B">
        <w:rPr>
          <w:rFonts w:eastAsia="Calibri"/>
          <w:sz w:val="28"/>
          <w:szCs w:val="28"/>
          <w:lang w:val="en-US"/>
        </w:rPr>
        <w:t>y</w:t>
      </w:r>
      <w:r w:rsidRPr="00755D4B">
        <w:rPr>
          <w:rFonts w:eastAsia="Calibri"/>
          <w:sz w:val="28"/>
          <w:szCs w:val="28"/>
        </w:rPr>
        <w:t xml:space="preserve">, </w:t>
      </w:r>
      <w:r w:rsidRPr="00755D4B">
        <w:rPr>
          <w:rFonts w:eastAsia="Calibri"/>
          <w:sz w:val="28"/>
          <w:szCs w:val="28"/>
          <w:lang w:val="en-US"/>
        </w:rPr>
        <w:t>z</w:t>
      </w:r>
      <w:r w:rsidRPr="00755D4B">
        <w:rPr>
          <w:rFonts w:eastAsia="Calibri"/>
          <w:sz w:val="28"/>
          <w:szCs w:val="28"/>
        </w:rPr>
        <w:t xml:space="preserve">-параметров транзистора. Эквивалентные схемы транзисторов через </w:t>
      </w:r>
      <w:r w:rsidRPr="00755D4B">
        <w:rPr>
          <w:rFonts w:eastAsia="Calibri"/>
          <w:sz w:val="28"/>
          <w:szCs w:val="28"/>
          <w:lang w:val="en-US"/>
        </w:rPr>
        <w:t>h</w:t>
      </w:r>
      <w:r w:rsidRPr="00755D4B">
        <w:rPr>
          <w:rFonts w:eastAsia="Calibri"/>
          <w:sz w:val="28"/>
          <w:szCs w:val="28"/>
        </w:rPr>
        <w:t xml:space="preserve">- и физические параметры. </w:t>
      </w:r>
      <w:proofErr w:type="spellStart"/>
      <w:r w:rsidRPr="00755D4B">
        <w:rPr>
          <w:rFonts w:eastAsia="Calibri"/>
          <w:sz w:val="28"/>
          <w:szCs w:val="28"/>
          <w:lang w:val="en-US"/>
        </w:rPr>
        <w:t>Частотные</w:t>
      </w:r>
      <w:proofErr w:type="spellEnd"/>
      <w:r w:rsidRPr="00755D4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755D4B">
        <w:rPr>
          <w:rFonts w:eastAsia="Calibri"/>
          <w:sz w:val="28"/>
          <w:szCs w:val="28"/>
          <w:lang w:val="en-US"/>
        </w:rPr>
        <w:t>свойства</w:t>
      </w:r>
      <w:proofErr w:type="spellEnd"/>
      <w:r w:rsidRPr="00755D4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755D4B">
        <w:rPr>
          <w:rFonts w:eastAsia="Calibri"/>
          <w:sz w:val="28"/>
          <w:szCs w:val="28"/>
          <w:lang w:val="en-US"/>
        </w:rPr>
        <w:t>транзисторов</w:t>
      </w:r>
      <w:proofErr w:type="spellEnd"/>
      <w:r w:rsidRPr="00755D4B">
        <w:rPr>
          <w:rFonts w:eastAsia="Calibri"/>
          <w:sz w:val="28"/>
          <w:szCs w:val="28"/>
          <w:lang w:val="en-US"/>
        </w:rPr>
        <w:t>.</w:t>
      </w:r>
    </w:p>
    <w:p w:rsidR="00AF5CC6" w:rsidRPr="00EE5601" w:rsidRDefault="002D5DA5" w:rsidP="009A618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  <w:u w:val="single"/>
        </w:rPr>
      </w:pPr>
      <w:r w:rsidRPr="00EE5601">
        <w:rPr>
          <w:rFonts w:eastAsia="Calibri"/>
          <w:sz w:val="28"/>
          <w:szCs w:val="28"/>
        </w:rPr>
        <w:t>Полевые транзисторы. Разновидности полевых транзисторов</w:t>
      </w:r>
      <w:proofErr w:type="gramStart"/>
      <w:r w:rsidRPr="00EE5601">
        <w:rPr>
          <w:rFonts w:eastAsia="Calibri"/>
          <w:sz w:val="28"/>
          <w:szCs w:val="28"/>
        </w:rPr>
        <w:t xml:space="preserve"> ,</w:t>
      </w:r>
      <w:proofErr w:type="gramEnd"/>
      <w:r w:rsidRPr="00EE5601">
        <w:rPr>
          <w:rFonts w:eastAsia="Calibri"/>
          <w:sz w:val="28"/>
          <w:szCs w:val="28"/>
        </w:rPr>
        <w:t xml:space="preserve"> их конструктивные  </w:t>
      </w:r>
      <w:proofErr w:type="spellStart"/>
      <w:r w:rsidRPr="00EE5601">
        <w:rPr>
          <w:rFonts w:eastAsia="Calibri"/>
          <w:sz w:val="28"/>
          <w:szCs w:val="28"/>
        </w:rPr>
        <w:t>особеннос-ти</w:t>
      </w:r>
      <w:proofErr w:type="spellEnd"/>
      <w:r w:rsidRPr="00EE5601">
        <w:rPr>
          <w:rFonts w:eastAsia="Calibri"/>
          <w:sz w:val="28"/>
          <w:szCs w:val="28"/>
        </w:rPr>
        <w:t xml:space="preserve">, обозначения. Полевые транзисторы с управляющим р-п-переходом, принцип действия, статистические характеристики. Полевые транзисторы со встроенным и индуцированным </w:t>
      </w:r>
      <w:r w:rsidRPr="00EE5601">
        <w:rPr>
          <w:rFonts w:eastAsia="Calibri"/>
          <w:sz w:val="28"/>
          <w:szCs w:val="28"/>
        </w:rPr>
        <w:lastRenderedPageBreak/>
        <w:t xml:space="preserve">каналом. Устройство, принцип действия, статистические характеристики, основные параметры.  МДП транзисторы. </w:t>
      </w:r>
    </w:p>
    <w:p w:rsidR="00AF5CC6" w:rsidRPr="009A618B" w:rsidRDefault="00AF5CC6" w:rsidP="009A618B">
      <w:pPr>
        <w:ind w:left="284" w:hanging="284"/>
        <w:rPr>
          <w:sz w:val="28"/>
          <w:szCs w:val="28"/>
          <w:u w:val="single"/>
        </w:rPr>
      </w:pPr>
    </w:p>
    <w:p w:rsidR="00AF5CC6" w:rsidRDefault="00AF5CC6" w:rsidP="00640BA6">
      <w:pPr>
        <w:rPr>
          <w:sz w:val="28"/>
          <w:szCs w:val="28"/>
          <w:u w:val="single"/>
        </w:rPr>
      </w:pPr>
    </w:p>
    <w:p w:rsidR="00640BA6" w:rsidRPr="00640BA6" w:rsidRDefault="00640BA6" w:rsidP="00D44F6C">
      <w:pPr>
        <w:jc w:val="center"/>
        <w:rPr>
          <w:sz w:val="28"/>
          <w:szCs w:val="28"/>
          <w:u w:val="single"/>
        </w:rPr>
      </w:pPr>
      <w:r w:rsidRPr="00640BA6">
        <w:rPr>
          <w:sz w:val="28"/>
          <w:szCs w:val="28"/>
          <w:u w:val="single"/>
        </w:rPr>
        <w:t>СПИСОК ЛИТЕРАТУРЫ:</w:t>
      </w:r>
    </w:p>
    <w:p w:rsidR="00640BA6" w:rsidRPr="00640BA6" w:rsidRDefault="00640BA6" w:rsidP="00640BA6">
      <w:pPr>
        <w:rPr>
          <w:sz w:val="28"/>
          <w:szCs w:val="28"/>
        </w:rPr>
      </w:pPr>
      <w:r w:rsidRPr="00640BA6">
        <w:rPr>
          <w:sz w:val="28"/>
          <w:szCs w:val="28"/>
        </w:rPr>
        <w:t xml:space="preserve">  </w:t>
      </w:r>
    </w:p>
    <w:p w:rsidR="00640BA6" w:rsidRPr="00640BA6" w:rsidRDefault="00640BA6" w:rsidP="00640BA6">
      <w:pPr>
        <w:rPr>
          <w:sz w:val="28"/>
          <w:szCs w:val="28"/>
        </w:rPr>
      </w:pPr>
    </w:p>
    <w:p w:rsidR="00626E18" w:rsidRPr="00755D4B" w:rsidRDefault="00626E18" w:rsidP="007B4C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55D4B">
        <w:rPr>
          <w:sz w:val="28"/>
          <w:szCs w:val="28"/>
        </w:rPr>
        <w:t>Ландау Л.Д, Лифшиц Е.М. Теория поля. М.:</w:t>
      </w:r>
      <w:r w:rsidR="001F08BC">
        <w:rPr>
          <w:sz w:val="28"/>
          <w:szCs w:val="28"/>
        </w:rPr>
        <w:t xml:space="preserve"> </w:t>
      </w:r>
      <w:proofErr w:type="spellStart"/>
      <w:r w:rsidR="006F30D8">
        <w:rPr>
          <w:sz w:val="28"/>
          <w:szCs w:val="28"/>
        </w:rPr>
        <w:t>Физматлит</w:t>
      </w:r>
      <w:proofErr w:type="spellEnd"/>
      <w:r w:rsidRPr="00755D4B">
        <w:rPr>
          <w:sz w:val="28"/>
          <w:szCs w:val="28"/>
        </w:rPr>
        <w:t xml:space="preserve">, </w:t>
      </w:r>
      <w:r w:rsidR="006F30D8">
        <w:rPr>
          <w:sz w:val="28"/>
          <w:szCs w:val="28"/>
        </w:rPr>
        <w:t>200</w:t>
      </w:r>
      <w:r w:rsidR="001F08BC">
        <w:rPr>
          <w:sz w:val="28"/>
          <w:szCs w:val="28"/>
        </w:rPr>
        <w:t>6</w:t>
      </w:r>
      <w:r w:rsidRPr="00755D4B">
        <w:rPr>
          <w:sz w:val="28"/>
          <w:szCs w:val="28"/>
        </w:rPr>
        <w:t>, 503 с.</w:t>
      </w:r>
    </w:p>
    <w:p w:rsidR="00C96FAA" w:rsidRPr="00755D4B" w:rsidRDefault="006A32D1" w:rsidP="007B4C4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55D4B">
        <w:rPr>
          <w:sz w:val="28"/>
          <w:szCs w:val="28"/>
        </w:rPr>
        <w:t>Нефедов В.И. Основы радиоэлектроники. М.</w:t>
      </w:r>
      <w:r w:rsidR="001E360D">
        <w:rPr>
          <w:sz w:val="28"/>
          <w:szCs w:val="28"/>
        </w:rPr>
        <w:t xml:space="preserve">: Высшая школа, </w:t>
      </w:r>
      <w:r w:rsidRPr="00755D4B">
        <w:rPr>
          <w:sz w:val="28"/>
          <w:szCs w:val="28"/>
        </w:rPr>
        <w:t xml:space="preserve"> 200</w:t>
      </w:r>
      <w:r w:rsidR="001E360D">
        <w:rPr>
          <w:sz w:val="28"/>
          <w:szCs w:val="28"/>
        </w:rPr>
        <w:t>5</w:t>
      </w:r>
      <w:r w:rsidRPr="00755D4B">
        <w:rPr>
          <w:sz w:val="28"/>
          <w:szCs w:val="28"/>
        </w:rPr>
        <w:t>.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proofErr w:type="spellStart"/>
      <w:r w:rsidRPr="007B4C46">
        <w:rPr>
          <w:rFonts w:eastAsia="Calibri"/>
          <w:sz w:val="28"/>
          <w:szCs w:val="28"/>
        </w:rPr>
        <w:t>Кычкин</w:t>
      </w:r>
      <w:proofErr w:type="spellEnd"/>
      <w:r w:rsidRPr="007B4C46">
        <w:rPr>
          <w:rFonts w:eastAsia="Calibri"/>
          <w:sz w:val="28"/>
          <w:szCs w:val="28"/>
        </w:rPr>
        <w:t xml:space="preserve"> И. С., Сивцев В. И.. Колебания и волны: курс лекций. Якутск</w:t>
      </w:r>
      <w:proofErr w:type="gramStart"/>
      <w:r w:rsidRPr="007B4C46">
        <w:rPr>
          <w:rFonts w:eastAsia="Calibri"/>
          <w:sz w:val="28"/>
          <w:szCs w:val="28"/>
        </w:rPr>
        <w:t xml:space="preserve"> :</w:t>
      </w:r>
      <w:proofErr w:type="gramEnd"/>
      <w:r w:rsidRPr="007B4C46">
        <w:rPr>
          <w:rFonts w:eastAsia="Calibri"/>
          <w:sz w:val="28"/>
          <w:szCs w:val="28"/>
        </w:rPr>
        <w:t xml:space="preserve"> Петров Б.М. Электродинамика и распространение радиоволн. </w:t>
      </w:r>
      <w:proofErr w:type="spellStart"/>
      <w:r w:rsidRPr="007B4C46">
        <w:rPr>
          <w:rFonts w:eastAsia="Calibri"/>
          <w:sz w:val="28"/>
          <w:szCs w:val="28"/>
        </w:rPr>
        <w:t>М.:Горячая</w:t>
      </w:r>
      <w:proofErr w:type="spellEnd"/>
      <w:r w:rsidRPr="007B4C46">
        <w:rPr>
          <w:rFonts w:eastAsia="Calibri"/>
          <w:sz w:val="28"/>
          <w:szCs w:val="28"/>
        </w:rPr>
        <w:t xml:space="preserve"> линия-Телеком, 2004.Изд-во ЯГУ, 2010 г. 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7B4C46">
        <w:rPr>
          <w:sz w:val="28"/>
          <w:szCs w:val="28"/>
          <w:shd w:val="clear" w:color="auto" w:fill="FFFFFF"/>
        </w:rPr>
        <w:t>Савельев И.В. Основы теоретической физики. Механика и электродинамика</w:t>
      </w:r>
      <w:proofErr w:type="gramStart"/>
      <w:r w:rsidRPr="007B4C46">
        <w:rPr>
          <w:sz w:val="28"/>
          <w:szCs w:val="28"/>
          <w:shd w:val="clear" w:color="auto" w:fill="FFFFFF"/>
        </w:rPr>
        <w:t>.</w:t>
      </w:r>
      <w:proofErr w:type="gramEnd"/>
      <w:r w:rsidRPr="007B4C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7B4C46">
        <w:rPr>
          <w:sz w:val="28"/>
          <w:szCs w:val="28"/>
          <w:shd w:val="clear" w:color="auto" w:fill="FFFFFF"/>
        </w:rPr>
        <w:t>т</w:t>
      </w:r>
      <w:proofErr w:type="gramEnd"/>
      <w:r w:rsidRPr="007B4C46">
        <w:rPr>
          <w:sz w:val="28"/>
          <w:szCs w:val="28"/>
          <w:shd w:val="clear" w:color="auto" w:fill="FFFFFF"/>
        </w:rPr>
        <w:t>.1. СПб</w:t>
      </w:r>
      <w:proofErr w:type="gramStart"/>
      <w:r w:rsidRPr="007B4C46">
        <w:rPr>
          <w:sz w:val="28"/>
          <w:szCs w:val="28"/>
          <w:shd w:val="clear" w:color="auto" w:fill="FFFFFF"/>
        </w:rPr>
        <w:t xml:space="preserve">.: </w:t>
      </w:r>
      <w:proofErr w:type="gramEnd"/>
      <w:r w:rsidRPr="007B4C46">
        <w:rPr>
          <w:sz w:val="28"/>
          <w:szCs w:val="28"/>
          <w:shd w:val="clear" w:color="auto" w:fill="FFFFFF"/>
        </w:rPr>
        <w:t xml:space="preserve">Лань, 2005 г.  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B4C46">
        <w:rPr>
          <w:color w:val="auto"/>
          <w:sz w:val="28"/>
          <w:szCs w:val="28"/>
          <w:shd w:val="clear" w:color="auto" w:fill="FFFFFF"/>
        </w:rPr>
        <w:t> </w:t>
      </w:r>
      <w:r w:rsidRPr="007B4C4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proofErr w:type="spellStart"/>
      <w:r w:rsidR="00D505C5">
        <w:fldChar w:fldCharType="begin"/>
      </w:r>
      <w:r w:rsidR="00D505C5">
        <w:instrText xml:space="preserve"> HYPERLINK "http://79.133.86.220/cgi/irbis64r_10/cgiirbis_64.exe?Z21ID=&amp;I21DBN=BIBL4&amp;P21DBN=BIBL4&amp;S21STN=1&amp;S21REF=1&amp;S21FMT=fullwebr&amp;C21COM=S&amp;S21CNR=20&amp;S21P01=0&amp;S21P02=1&amp;S21P03=A=&amp;S21STR=%D0%A4%D0%B0%D0%BB%D1%8C%D0%BA%D0%BE%D0%B2%D1%81%D0%BA%D0%B8%D0%B9,%20%D0%9E%D0%BB%D0%B5%D0%B3%20%D0%98%D1%81%D0%B0%D0%B0%D0%BA%D0%BE%D0%B2%D0%B8%D1%87" </w:instrText>
      </w:r>
      <w:r w:rsidR="00D505C5">
        <w:fldChar w:fldCharType="separate"/>
      </w:r>
      <w:r w:rsidRPr="007B4C46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Фальковский</w:t>
      </w:r>
      <w:proofErr w:type="spellEnd"/>
      <w:r w:rsidR="00D505C5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7B4C46">
        <w:rPr>
          <w:color w:val="auto"/>
          <w:sz w:val="28"/>
          <w:szCs w:val="28"/>
        </w:rPr>
        <w:t xml:space="preserve"> О.И.</w:t>
      </w:r>
      <w:r w:rsidRPr="007B4C4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7B4C46">
        <w:rPr>
          <w:color w:val="auto"/>
          <w:sz w:val="28"/>
          <w:szCs w:val="28"/>
          <w:shd w:val="clear" w:color="auto" w:fill="FFFFFF"/>
        </w:rPr>
        <w:t>    Техническая</w:t>
      </w:r>
      <w:r w:rsidRPr="007B4C4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7B4C46">
        <w:rPr>
          <w:bCs/>
          <w:color w:val="auto"/>
          <w:sz w:val="28"/>
          <w:szCs w:val="28"/>
          <w:shd w:val="clear" w:color="auto" w:fill="FFFFFF"/>
        </w:rPr>
        <w:t>электродинамик</w:t>
      </w:r>
      <w:r w:rsidRPr="007B4C46">
        <w:rPr>
          <w:color w:val="auto"/>
          <w:sz w:val="28"/>
          <w:szCs w:val="28"/>
          <w:shd w:val="clear" w:color="auto" w:fill="FFFFFF"/>
        </w:rPr>
        <w:t xml:space="preserve">а: учебник. СПб: Лань, 2009. </w:t>
      </w:r>
      <w:r>
        <w:rPr>
          <w:color w:val="auto"/>
          <w:sz w:val="28"/>
          <w:szCs w:val="28"/>
          <w:shd w:val="clear" w:color="auto" w:fill="FFFFFF"/>
        </w:rPr>
        <w:t>–</w:t>
      </w:r>
      <w:r w:rsidRPr="007B4C46">
        <w:rPr>
          <w:color w:val="auto"/>
          <w:sz w:val="28"/>
          <w:szCs w:val="28"/>
          <w:shd w:val="clear" w:color="auto" w:fill="FFFFFF"/>
        </w:rPr>
        <w:t xml:space="preserve"> 429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7B4C46">
        <w:rPr>
          <w:sz w:val="28"/>
          <w:szCs w:val="28"/>
        </w:rPr>
        <w:t xml:space="preserve">Баскаков С.И.  </w:t>
      </w:r>
      <w:r w:rsidRPr="007B4C46">
        <w:rPr>
          <w:sz w:val="28"/>
          <w:szCs w:val="28"/>
          <w:shd w:val="clear" w:color="auto" w:fill="FFFFFF"/>
        </w:rPr>
        <w:t xml:space="preserve">Радиотехнические цепи и сигналы : </w:t>
      </w:r>
      <w:proofErr w:type="spellStart"/>
      <w:r w:rsidRPr="007B4C46">
        <w:rPr>
          <w:sz w:val="28"/>
          <w:szCs w:val="28"/>
          <w:shd w:val="clear" w:color="auto" w:fill="FFFFFF"/>
        </w:rPr>
        <w:t>учеб</w:t>
      </w:r>
      <w:proofErr w:type="gramStart"/>
      <w:r w:rsidRPr="007B4C46">
        <w:rPr>
          <w:sz w:val="28"/>
          <w:szCs w:val="28"/>
          <w:shd w:val="clear" w:color="auto" w:fill="FFFFFF"/>
        </w:rPr>
        <w:t>.д</w:t>
      </w:r>
      <w:proofErr w:type="gramEnd"/>
      <w:r w:rsidRPr="007B4C46">
        <w:rPr>
          <w:sz w:val="28"/>
          <w:szCs w:val="28"/>
          <w:shd w:val="clear" w:color="auto" w:fill="FFFFFF"/>
        </w:rPr>
        <w:t>ля</w:t>
      </w:r>
      <w:proofErr w:type="spellEnd"/>
      <w:r w:rsidRPr="007B4C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4C46">
        <w:rPr>
          <w:sz w:val="28"/>
          <w:szCs w:val="28"/>
          <w:shd w:val="clear" w:color="auto" w:fill="FFFFFF"/>
        </w:rPr>
        <w:t>студ.вузов</w:t>
      </w:r>
      <w:proofErr w:type="spellEnd"/>
      <w:r w:rsidRPr="007B4C46">
        <w:rPr>
          <w:sz w:val="28"/>
          <w:szCs w:val="28"/>
          <w:shd w:val="clear" w:color="auto" w:fill="FFFFFF"/>
        </w:rPr>
        <w:t>. М.</w:t>
      </w:r>
      <w:proofErr w:type="gramStart"/>
      <w:r w:rsidRPr="007B4C46">
        <w:rPr>
          <w:sz w:val="28"/>
          <w:szCs w:val="28"/>
          <w:shd w:val="clear" w:color="auto" w:fill="FFFFFF"/>
        </w:rPr>
        <w:t xml:space="preserve"> :</w:t>
      </w:r>
      <w:proofErr w:type="gramEnd"/>
      <w:r w:rsidRPr="007B4C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4C46">
        <w:rPr>
          <w:sz w:val="28"/>
          <w:szCs w:val="28"/>
          <w:shd w:val="clear" w:color="auto" w:fill="FFFFFF"/>
        </w:rPr>
        <w:t>Высш.шк</w:t>
      </w:r>
      <w:proofErr w:type="spellEnd"/>
      <w:r w:rsidRPr="007B4C46">
        <w:rPr>
          <w:sz w:val="28"/>
          <w:szCs w:val="28"/>
          <w:shd w:val="clear" w:color="auto" w:fill="FFFFFF"/>
        </w:rPr>
        <w:t>., 2005. - 462 с.</w:t>
      </w:r>
    </w:p>
    <w:p w:rsidR="007B4C46" w:rsidRPr="00755D4B" w:rsidRDefault="007B4C46" w:rsidP="007B4C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55D4B">
        <w:rPr>
          <w:sz w:val="28"/>
          <w:szCs w:val="28"/>
        </w:rPr>
        <w:t>Баскаков С.И. Основы электродинамики.</w:t>
      </w:r>
      <w:r>
        <w:rPr>
          <w:sz w:val="28"/>
          <w:szCs w:val="28"/>
        </w:rPr>
        <w:t xml:space="preserve"> </w:t>
      </w:r>
      <w:r w:rsidRPr="00755D4B">
        <w:rPr>
          <w:sz w:val="28"/>
          <w:szCs w:val="28"/>
        </w:rPr>
        <w:t>М.: Советское радио, 1973, 248 с.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B4C46">
        <w:rPr>
          <w:rFonts w:eastAsia="Calibri"/>
          <w:sz w:val="28"/>
          <w:szCs w:val="28"/>
        </w:rPr>
        <w:t xml:space="preserve">Матвеев А.Н. Электричество и магнетизм. СПб: Лань, 2010. 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B4C46">
        <w:rPr>
          <w:rFonts w:eastAsia="Calibri"/>
          <w:sz w:val="28"/>
          <w:szCs w:val="28"/>
        </w:rPr>
        <w:t>Ахманов С.А., Дьяков Ю.Е., Чиркин А.С. Статистическая радиофизика и оптика. Случайные колебания и волны в линейных системах. 2010 г.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B4C46">
        <w:rPr>
          <w:sz w:val="28"/>
          <w:szCs w:val="28"/>
        </w:rPr>
        <w:t xml:space="preserve">Нефедов В.И. </w:t>
      </w:r>
      <w:r w:rsidRPr="007B4C46">
        <w:rPr>
          <w:rFonts w:eastAsia="Calibri"/>
          <w:sz w:val="28"/>
          <w:szCs w:val="28"/>
        </w:rPr>
        <w:t>Распространение радиоволн и антенно-фидерные устройства. М.: Академия, 2010.</w:t>
      </w:r>
    </w:p>
    <w:p w:rsid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55D4B">
        <w:rPr>
          <w:rFonts w:eastAsia="Calibri"/>
          <w:sz w:val="28"/>
          <w:szCs w:val="28"/>
        </w:rPr>
        <w:t xml:space="preserve">Шалимова К.В. Физика полупроводников. – </w:t>
      </w:r>
      <w:r>
        <w:rPr>
          <w:rFonts w:eastAsia="Calibri"/>
          <w:sz w:val="28"/>
          <w:szCs w:val="28"/>
        </w:rPr>
        <w:t>СПб</w:t>
      </w:r>
      <w:proofErr w:type="gramStart"/>
      <w:r w:rsidRPr="00755D4B">
        <w:rPr>
          <w:rFonts w:eastAsia="Calibri"/>
          <w:sz w:val="28"/>
          <w:szCs w:val="28"/>
        </w:rPr>
        <w:t xml:space="preserve">.: </w:t>
      </w:r>
      <w:proofErr w:type="gramEnd"/>
      <w:r>
        <w:rPr>
          <w:rFonts w:eastAsia="Calibri"/>
          <w:sz w:val="28"/>
          <w:szCs w:val="28"/>
        </w:rPr>
        <w:t>Лань</w:t>
      </w:r>
      <w:r w:rsidRPr="00755D4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2010</w:t>
      </w:r>
      <w:r w:rsidRPr="00755D4B">
        <w:rPr>
          <w:rFonts w:eastAsia="Calibri"/>
          <w:sz w:val="28"/>
          <w:szCs w:val="28"/>
        </w:rPr>
        <w:t xml:space="preserve">. </w:t>
      </w:r>
    </w:p>
    <w:p w:rsidR="002D5DA5" w:rsidRPr="00755D4B" w:rsidRDefault="002D5DA5" w:rsidP="007B4C46">
      <w:pPr>
        <w:pStyle w:val="a3"/>
        <w:numPr>
          <w:ilvl w:val="0"/>
          <w:numId w:val="10"/>
        </w:numPr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755D4B">
        <w:rPr>
          <w:rFonts w:eastAsia="Times New Roman"/>
          <w:snapToGrid w:val="0"/>
          <w:sz w:val="28"/>
          <w:szCs w:val="28"/>
          <w:lang w:eastAsia="ru-RU"/>
        </w:rPr>
        <w:t>Пасынков Б.В., Л.К. Чиркин Л.К. Полупроводниковые прибо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softHyphen/>
        <w:t>ры.- СПб</w:t>
      </w:r>
      <w:proofErr w:type="gramStart"/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.: </w:t>
      </w:r>
      <w:proofErr w:type="gramEnd"/>
      <w:r w:rsidRPr="00755D4B">
        <w:rPr>
          <w:rFonts w:eastAsia="Times New Roman"/>
          <w:snapToGrid w:val="0"/>
          <w:sz w:val="28"/>
          <w:szCs w:val="28"/>
          <w:lang w:eastAsia="ru-RU"/>
        </w:rPr>
        <w:t>Лань,</w:t>
      </w:r>
      <w:r w:rsidRPr="00755D4B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200</w:t>
      </w:r>
      <w:r w:rsidR="001E360D">
        <w:rPr>
          <w:rFonts w:eastAsia="Times New Roman"/>
          <w:noProof/>
          <w:snapToGrid w:val="0"/>
          <w:sz w:val="28"/>
          <w:szCs w:val="28"/>
          <w:lang w:eastAsia="ru-RU"/>
        </w:rPr>
        <w:t>9</w:t>
      </w:r>
      <w:r w:rsidRPr="00755D4B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- 459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с.</w:t>
      </w:r>
    </w:p>
    <w:p w:rsidR="001E360D" w:rsidRPr="007B4C46" w:rsidRDefault="001E360D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B4C46">
        <w:rPr>
          <w:rFonts w:eastAsia="Calibri"/>
          <w:sz w:val="28"/>
          <w:szCs w:val="28"/>
        </w:rPr>
        <w:t xml:space="preserve">Гуртов В.А., Осауленко Р.Н. Физика твердого тела. М.: </w:t>
      </w:r>
      <w:proofErr w:type="spellStart"/>
      <w:r w:rsidRPr="007B4C46">
        <w:rPr>
          <w:rFonts w:eastAsia="Calibri"/>
          <w:sz w:val="28"/>
          <w:szCs w:val="28"/>
        </w:rPr>
        <w:t>Техносфера</w:t>
      </w:r>
      <w:proofErr w:type="spellEnd"/>
      <w:r w:rsidRPr="007B4C46">
        <w:rPr>
          <w:rFonts w:eastAsia="Calibri"/>
          <w:sz w:val="28"/>
          <w:szCs w:val="28"/>
        </w:rPr>
        <w:t>, 2009.</w:t>
      </w:r>
    </w:p>
    <w:p w:rsidR="007B4C46" w:rsidRPr="007B4C46" w:rsidRDefault="007B4C46" w:rsidP="006F30D8">
      <w:pPr>
        <w:rPr>
          <w:rFonts w:eastAsia="Calibri"/>
          <w:color w:val="auto"/>
          <w:sz w:val="28"/>
          <w:szCs w:val="28"/>
        </w:rPr>
      </w:pPr>
    </w:p>
    <w:sectPr w:rsidR="007B4C46" w:rsidRPr="007B4C46" w:rsidSect="00C9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20"/>
    <w:multiLevelType w:val="hybridMultilevel"/>
    <w:tmpl w:val="834E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710"/>
    <w:multiLevelType w:val="hybridMultilevel"/>
    <w:tmpl w:val="7908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B85"/>
    <w:multiLevelType w:val="hybridMultilevel"/>
    <w:tmpl w:val="DD12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7DE0"/>
    <w:multiLevelType w:val="hybridMultilevel"/>
    <w:tmpl w:val="841A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56821"/>
    <w:multiLevelType w:val="hybridMultilevel"/>
    <w:tmpl w:val="9D5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03725"/>
    <w:multiLevelType w:val="hybridMultilevel"/>
    <w:tmpl w:val="49B65040"/>
    <w:lvl w:ilvl="0" w:tplc="8AB25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D00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369D8"/>
    <w:multiLevelType w:val="hybridMultilevel"/>
    <w:tmpl w:val="A6C8C9C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CD00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208CC"/>
    <w:multiLevelType w:val="hybridMultilevel"/>
    <w:tmpl w:val="69FE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97961"/>
    <w:multiLevelType w:val="hybridMultilevel"/>
    <w:tmpl w:val="A6C8C9C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CD00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2EC9"/>
    <w:multiLevelType w:val="hybridMultilevel"/>
    <w:tmpl w:val="0A50DA18"/>
    <w:lvl w:ilvl="0" w:tplc="1E423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A6"/>
    <w:rsid w:val="00005948"/>
    <w:rsid w:val="000111FD"/>
    <w:rsid w:val="000A29AE"/>
    <w:rsid w:val="000C4CD9"/>
    <w:rsid w:val="0011179A"/>
    <w:rsid w:val="001B6D3C"/>
    <w:rsid w:val="001E360D"/>
    <w:rsid w:val="001F08BC"/>
    <w:rsid w:val="00213C54"/>
    <w:rsid w:val="00220A36"/>
    <w:rsid w:val="002D339B"/>
    <w:rsid w:val="002D5DA5"/>
    <w:rsid w:val="003153EB"/>
    <w:rsid w:val="0032571E"/>
    <w:rsid w:val="0036327A"/>
    <w:rsid w:val="0040090C"/>
    <w:rsid w:val="00464C0B"/>
    <w:rsid w:val="004A48AE"/>
    <w:rsid w:val="004E4477"/>
    <w:rsid w:val="004F125C"/>
    <w:rsid w:val="00602254"/>
    <w:rsid w:val="00621A6C"/>
    <w:rsid w:val="00623904"/>
    <w:rsid w:val="00626E18"/>
    <w:rsid w:val="00640BA6"/>
    <w:rsid w:val="006867E8"/>
    <w:rsid w:val="006A32D1"/>
    <w:rsid w:val="006A49B6"/>
    <w:rsid w:val="006F30D8"/>
    <w:rsid w:val="006F671F"/>
    <w:rsid w:val="007019CA"/>
    <w:rsid w:val="00711EAE"/>
    <w:rsid w:val="00755D4B"/>
    <w:rsid w:val="007A0B36"/>
    <w:rsid w:val="007B4C46"/>
    <w:rsid w:val="007B5490"/>
    <w:rsid w:val="007E4B2E"/>
    <w:rsid w:val="008B663C"/>
    <w:rsid w:val="008D1A27"/>
    <w:rsid w:val="00955B02"/>
    <w:rsid w:val="009678B7"/>
    <w:rsid w:val="0098661D"/>
    <w:rsid w:val="009A618B"/>
    <w:rsid w:val="009B1484"/>
    <w:rsid w:val="009F7D38"/>
    <w:rsid w:val="00A207CB"/>
    <w:rsid w:val="00A95C51"/>
    <w:rsid w:val="00AD5699"/>
    <w:rsid w:val="00AD5961"/>
    <w:rsid w:val="00AD6660"/>
    <w:rsid w:val="00AF5CC6"/>
    <w:rsid w:val="00B44D70"/>
    <w:rsid w:val="00B474A5"/>
    <w:rsid w:val="00BB0581"/>
    <w:rsid w:val="00BB70AC"/>
    <w:rsid w:val="00BC036A"/>
    <w:rsid w:val="00BF67DC"/>
    <w:rsid w:val="00C21BBE"/>
    <w:rsid w:val="00C83551"/>
    <w:rsid w:val="00C96FAA"/>
    <w:rsid w:val="00CB26FD"/>
    <w:rsid w:val="00D44F6C"/>
    <w:rsid w:val="00D505C5"/>
    <w:rsid w:val="00D67368"/>
    <w:rsid w:val="00DD3888"/>
    <w:rsid w:val="00DF54F6"/>
    <w:rsid w:val="00E64FFA"/>
    <w:rsid w:val="00E66F63"/>
    <w:rsid w:val="00EB605F"/>
    <w:rsid w:val="00EE5601"/>
    <w:rsid w:val="00F7603A"/>
    <w:rsid w:val="00F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9A"/>
    <w:pPr>
      <w:ind w:left="720"/>
      <w:contextualSpacing/>
    </w:pPr>
  </w:style>
  <w:style w:type="character" w:customStyle="1" w:styleId="apple-converted-space">
    <w:name w:val="apple-converted-space"/>
    <w:basedOn w:val="a0"/>
    <w:rsid w:val="007B4C46"/>
  </w:style>
  <w:style w:type="character" w:styleId="a4">
    <w:name w:val="Hyperlink"/>
    <w:basedOn w:val="a0"/>
    <w:uiPriority w:val="99"/>
    <w:semiHidden/>
    <w:unhideWhenUsed/>
    <w:rsid w:val="007B4C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447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9A"/>
    <w:pPr>
      <w:ind w:left="720"/>
      <w:contextualSpacing/>
    </w:pPr>
  </w:style>
  <w:style w:type="character" w:customStyle="1" w:styleId="apple-converted-space">
    <w:name w:val="apple-converted-space"/>
    <w:basedOn w:val="a0"/>
    <w:rsid w:val="007B4C46"/>
  </w:style>
  <w:style w:type="character" w:styleId="a4">
    <w:name w:val="Hyperlink"/>
    <w:basedOn w:val="a0"/>
    <w:uiPriority w:val="99"/>
    <w:semiHidden/>
    <w:unhideWhenUsed/>
    <w:rsid w:val="007B4C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447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ннн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9</cp:revision>
  <cp:lastPrinted>2016-03-29T06:34:00Z</cp:lastPrinted>
  <dcterms:created xsi:type="dcterms:W3CDTF">2015-03-10T02:01:00Z</dcterms:created>
  <dcterms:modified xsi:type="dcterms:W3CDTF">2016-03-29T06:38:00Z</dcterms:modified>
</cp:coreProperties>
</file>